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D" w:rsidRPr="00464D4C" w:rsidRDefault="00F067EB" w:rsidP="00464D4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424242"/>
        </w:rPr>
      </w:pPr>
      <w:r>
        <w:rPr>
          <w:bCs/>
          <w:color w:val="424242"/>
        </w:rPr>
        <w:t>П</w:t>
      </w:r>
      <w:r w:rsidR="00464D4C" w:rsidRPr="00464D4C">
        <w:rPr>
          <w:bCs/>
          <w:color w:val="424242"/>
        </w:rPr>
        <w:t>риложение</w:t>
      </w:r>
    </w:p>
    <w:p w:rsidR="00464D4C" w:rsidRPr="00464D4C" w:rsidRDefault="00464D4C" w:rsidP="00464D4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424242"/>
        </w:rPr>
      </w:pPr>
      <w:r>
        <w:rPr>
          <w:bCs/>
          <w:color w:val="424242"/>
        </w:rPr>
        <w:t>к</w:t>
      </w:r>
      <w:r w:rsidRPr="00464D4C">
        <w:rPr>
          <w:bCs/>
          <w:color w:val="424242"/>
        </w:rPr>
        <w:t xml:space="preserve"> приказу директора </w:t>
      </w:r>
    </w:p>
    <w:p w:rsidR="00464D4C" w:rsidRPr="00464D4C" w:rsidRDefault="00464D4C" w:rsidP="00464D4C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424242"/>
        </w:rPr>
      </w:pPr>
      <w:r>
        <w:rPr>
          <w:bCs/>
          <w:color w:val="424242"/>
        </w:rPr>
        <w:t>о</w:t>
      </w:r>
      <w:r w:rsidRPr="00464D4C">
        <w:rPr>
          <w:bCs/>
          <w:color w:val="424242"/>
        </w:rPr>
        <w:t>т 18.12.2017 № 44/1-ОД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b/>
          <w:bCs/>
          <w:color w:val="424242"/>
        </w:rPr>
        <w:t>ПОЛИТИКА КОНФИДЕНЦИАЛЬНОСТИ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Настоящая Политика конфиденциальности персональных данных (далее – Политика) действует в отношении всей информации, содержащейся на сайте  ГБУК «Центр классической музыки», включая информацию </w:t>
      </w:r>
      <w:proofErr w:type="gramStart"/>
      <w:r w:rsidRPr="0079542C">
        <w:rPr>
          <w:color w:val="424242"/>
        </w:rPr>
        <w:t>о</w:t>
      </w:r>
      <w:proofErr w:type="gramEnd"/>
      <w:r w:rsidRPr="0079542C">
        <w:rPr>
          <w:color w:val="424242"/>
        </w:rPr>
        <w:t xml:space="preserve"> всех лицах, входящих в структуру учреждения, которую можно получить о Пользователе во время использования услуг сайта.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Использование услуг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Услуг.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rStyle w:val="a4"/>
          <w:color w:val="424242"/>
        </w:rPr>
        <w:t>1. ОПРЕДЕЛЕНИЕ ТЕРМИНОВ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1.1</w:t>
      </w:r>
      <w:r w:rsidR="0079542C">
        <w:rPr>
          <w:color w:val="424242"/>
        </w:rPr>
        <w:t>.</w:t>
      </w:r>
      <w:r w:rsidRPr="0079542C">
        <w:rPr>
          <w:color w:val="424242"/>
        </w:rPr>
        <w:t xml:space="preserve"> В настоящей Политике конфиденциальности используются следующие термины: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1.1.1. </w:t>
      </w:r>
      <w:proofErr w:type="gramStart"/>
      <w:r w:rsidRPr="0079542C">
        <w:rPr>
          <w:color w:val="424242"/>
        </w:rPr>
        <w:t xml:space="preserve">«Администрация сайта </w:t>
      </w:r>
      <w:proofErr w:type="spellStart"/>
      <w:r w:rsidRPr="0079542C">
        <w:rPr>
          <w:color w:val="424242"/>
        </w:rPr>
        <w:t>v</w:t>
      </w:r>
      <w:r w:rsidR="00F406EE" w:rsidRPr="0079542C">
        <w:rPr>
          <w:color w:val="424242"/>
          <w:lang w:val="en-US"/>
        </w:rPr>
        <w:t>gso</w:t>
      </w:r>
      <w:proofErr w:type="spellEnd"/>
      <w:r w:rsidRPr="0079542C">
        <w:rPr>
          <w:color w:val="424242"/>
        </w:rPr>
        <w:t>.</w:t>
      </w:r>
      <w:proofErr w:type="spellStart"/>
      <w:r w:rsidRPr="0079542C">
        <w:rPr>
          <w:color w:val="424242"/>
        </w:rPr>
        <w:t>ru</w:t>
      </w:r>
      <w:proofErr w:type="spellEnd"/>
      <w:r w:rsidRPr="0079542C">
        <w:rPr>
          <w:color w:val="424242"/>
        </w:rPr>
        <w:t xml:space="preserve"> (далее – Администрация сайта)» – уполномоченные сотрудники на управление сайтом, действующие от имени </w:t>
      </w:r>
      <w:r w:rsidR="00F406EE" w:rsidRPr="0079542C">
        <w:rPr>
          <w:color w:val="424242"/>
        </w:rPr>
        <w:t>ГБУК «Центр классической музыки</w:t>
      </w:r>
      <w:r w:rsidRPr="0079542C">
        <w:rPr>
          <w:color w:val="424242"/>
        </w:rPr>
        <w:t>»),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proofErr w:type="gramEnd"/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1.1.2. «Персональные данные»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1.1.3. </w:t>
      </w:r>
      <w:proofErr w:type="gramStart"/>
      <w:r w:rsidRPr="0079542C">
        <w:rPr>
          <w:color w:val="424242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1.1.4. «Пользователь сайта </w:t>
      </w:r>
      <w:proofErr w:type="spellStart"/>
      <w:r w:rsidRPr="0079542C">
        <w:rPr>
          <w:color w:val="424242"/>
        </w:rPr>
        <w:t>v</w:t>
      </w:r>
      <w:r w:rsidR="00F406EE" w:rsidRPr="0079542C">
        <w:rPr>
          <w:color w:val="424242"/>
          <w:lang w:val="en-US"/>
        </w:rPr>
        <w:t>gso</w:t>
      </w:r>
      <w:proofErr w:type="spellEnd"/>
      <w:r w:rsidRPr="0079542C">
        <w:rPr>
          <w:color w:val="424242"/>
        </w:rPr>
        <w:t>.</w:t>
      </w:r>
      <w:proofErr w:type="spellStart"/>
      <w:r w:rsidRPr="0079542C">
        <w:rPr>
          <w:color w:val="424242"/>
        </w:rPr>
        <w:t>ru</w:t>
      </w:r>
      <w:proofErr w:type="spellEnd"/>
      <w:r w:rsidRPr="0079542C">
        <w:rPr>
          <w:color w:val="424242"/>
        </w:rPr>
        <w:t xml:space="preserve"> (далее - Пользователь)» – лицо, имеющее доступ к Сайту, посредством сети Интернет и использующее Сайт </w:t>
      </w:r>
      <w:r w:rsidR="00F406EE" w:rsidRPr="0079542C">
        <w:rPr>
          <w:color w:val="424242"/>
        </w:rPr>
        <w:t>ГБУК «Центр классической музыки».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rStyle w:val="a4"/>
          <w:color w:val="424242"/>
        </w:rPr>
        <w:t>2. ОБЩИЕ ПОЛОЖЕНИЯ</w:t>
      </w:r>
    </w:p>
    <w:p w:rsidR="00F406EE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2.1 Использование Пользователем услуг сайта </w:t>
      </w:r>
      <w:proofErr w:type="spellStart"/>
      <w:r w:rsidR="00F406EE" w:rsidRPr="0079542C">
        <w:rPr>
          <w:color w:val="424242"/>
        </w:rPr>
        <w:t>v</w:t>
      </w:r>
      <w:r w:rsidR="00F406EE" w:rsidRPr="0079542C">
        <w:rPr>
          <w:color w:val="424242"/>
          <w:lang w:val="en-US"/>
        </w:rPr>
        <w:t>gso</w:t>
      </w:r>
      <w:proofErr w:type="spellEnd"/>
      <w:r w:rsidR="00F406EE" w:rsidRPr="0079542C">
        <w:rPr>
          <w:color w:val="424242"/>
        </w:rPr>
        <w:t>.</w:t>
      </w:r>
      <w:proofErr w:type="spellStart"/>
      <w:r w:rsidR="00F406EE" w:rsidRPr="0079542C">
        <w:rPr>
          <w:color w:val="424242"/>
        </w:rPr>
        <w:t>ru</w:t>
      </w:r>
      <w:proofErr w:type="spellEnd"/>
      <w:r w:rsidR="00F406EE" w:rsidRPr="0079542C">
        <w:rPr>
          <w:color w:val="424242"/>
        </w:rPr>
        <w:t xml:space="preserve"> означает согласие с настоящей Политикой конфиденциальности и условиями обработки персональных данных ГБУК «Центр классической музыки».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F406EE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2.3.Настоящая Политика конфиденциальности применяется только к сайту </w:t>
      </w:r>
      <w:proofErr w:type="spellStart"/>
      <w:r w:rsidR="00F406EE" w:rsidRPr="0079542C">
        <w:rPr>
          <w:color w:val="424242"/>
        </w:rPr>
        <w:t>v</w:t>
      </w:r>
      <w:r w:rsidR="00F406EE" w:rsidRPr="0079542C">
        <w:rPr>
          <w:color w:val="424242"/>
          <w:lang w:val="en-US"/>
        </w:rPr>
        <w:t>gso</w:t>
      </w:r>
      <w:proofErr w:type="spellEnd"/>
      <w:r w:rsidR="00F406EE" w:rsidRPr="0079542C">
        <w:rPr>
          <w:color w:val="424242"/>
        </w:rPr>
        <w:t>.</w:t>
      </w:r>
      <w:proofErr w:type="spellStart"/>
      <w:r w:rsidR="00F406EE" w:rsidRPr="0079542C">
        <w:rPr>
          <w:color w:val="424242"/>
        </w:rPr>
        <w:t>ru</w:t>
      </w:r>
      <w:proofErr w:type="spellEnd"/>
      <w:r w:rsidR="00F406EE" w:rsidRPr="0079542C">
        <w:rPr>
          <w:color w:val="424242"/>
        </w:rPr>
        <w:t xml:space="preserve"> </w:t>
      </w:r>
      <w:r w:rsidRPr="0079542C">
        <w:rPr>
          <w:color w:val="424242"/>
        </w:rPr>
        <w:t xml:space="preserve"> принадлежащему </w:t>
      </w:r>
      <w:r w:rsidR="00F406EE" w:rsidRPr="0079542C">
        <w:rPr>
          <w:color w:val="424242"/>
        </w:rPr>
        <w:t>ГБУК «Центр классической музыки».</w:t>
      </w:r>
    </w:p>
    <w:p w:rsidR="0079542C" w:rsidRDefault="0079542C" w:rsidP="0079542C">
      <w:pPr>
        <w:pStyle w:val="a3"/>
        <w:shd w:val="clear" w:color="auto" w:fill="FFFFFF"/>
        <w:jc w:val="both"/>
        <w:rPr>
          <w:color w:val="424242"/>
        </w:rPr>
      </w:pPr>
    </w:p>
    <w:p w:rsidR="0079542C" w:rsidRPr="0079542C" w:rsidRDefault="0079542C" w:rsidP="0079542C">
      <w:pPr>
        <w:pStyle w:val="a3"/>
        <w:shd w:val="clear" w:color="auto" w:fill="FFFFFF"/>
        <w:jc w:val="both"/>
        <w:rPr>
          <w:color w:val="424242"/>
        </w:rPr>
      </w:pP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 Администрация сайта 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="00F406EE" w:rsidRPr="0079542C">
        <w:rPr>
          <w:color w:val="424242"/>
        </w:rPr>
        <w:t xml:space="preserve"> </w:t>
      </w:r>
      <w:proofErr w:type="spellStart"/>
      <w:r w:rsidR="00F406EE" w:rsidRPr="0079542C">
        <w:rPr>
          <w:color w:val="424242"/>
        </w:rPr>
        <w:t>v</w:t>
      </w:r>
      <w:r w:rsidR="00F406EE" w:rsidRPr="0079542C">
        <w:rPr>
          <w:color w:val="424242"/>
          <w:lang w:val="en-US"/>
        </w:rPr>
        <w:t>gso</w:t>
      </w:r>
      <w:proofErr w:type="spellEnd"/>
      <w:r w:rsidR="00F406EE" w:rsidRPr="0079542C">
        <w:rPr>
          <w:color w:val="424242"/>
        </w:rPr>
        <w:t>.</w:t>
      </w:r>
      <w:proofErr w:type="spellStart"/>
      <w:r w:rsidR="00F406EE" w:rsidRPr="0079542C">
        <w:rPr>
          <w:color w:val="424242"/>
        </w:rPr>
        <w:t>ru</w:t>
      </w:r>
      <w:proofErr w:type="spellEnd"/>
      <w:r w:rsidRPr="0079542C">
        <w:rPr>
          <w:color w:val="424242"/>
        </w:rPr>
        <w:t>.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2.4. Администрация сайта не проверяет достоверность персональных данных, предоставляемых Пользователем сайта </w:t>
      </w:r>
      <w:proofErr w:type="spellStart"/>
      <w:r w:rsidR="0079542C" w:rsidRPr="0079542C">
        <w:rPr>
          <w:color w:val="424242"/>
        </w:rPr>
        <w:t>v</w:t>
      </w:r>
      <w:r w:rsidR="0079542C" w:rsidRPr="0079542C">
        <w:rPr>
          <w:color w:val="424242"/>
          <w:lang w:val="en-US"/>
        </w:rPr>
        <w:t>gso</w:t>
      </w:r>
      <w:proofErr w:type="spellEnd"/>
      <w:r w:rsidR="0079542C" w:rsidRPr="0079542C">
        <w:rPr>
          <w:color w:val="424242"/>
        </w:rPr>
        <w:t>.</w:t>
      </w:r>
      <w:proofErr w:type="spellStart"/>
      <w:r w:rsidR="0079542C" w:rsidRPr="0079542C">
        <w:rPr>
          <w:color w:val="424242"/>
        </w:rPr>
        <w:t>ru</w:t>
      </w:r>
      <w:proofErr w:type="spellEnd"/>
      <w:r w:rsidR="0079542C" w:rsidRPr="0079542C">
        <w:rPr>
          <w:color w:val="424242"/>
        </w:rPr>
        <w:t>.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rStyle w:val="a4"/>
          <w:color w:val="424242"/>
        </w:rPr>
        <w:t>3. ПРЕДМЕТ ПОЛИТИКИ КОНФИДЕНЦИАЛЬНОСТИ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 xml:space="preserve">3.1. Настоящая Политика конфиденциальности устанавливает обязательства Администрации сайта </w:t>
      </w:r>
      <w:proofErr w:type="spellStart"/>
      <w:r w:rsidR="0079542C" w:rsidRPr="0079542C">
        <w:rPr>
          <w:color w:val="424242"/>
        </w:rPr>
        <w:t>v</w:t>
      </w:r>
      <w:r w:rsidR="0079542C" w:rsidRPr="0079542C">
        <w:rPr>
          <w:color w:val="424242"/>
          <w:lang w:val="en-US"/>
        </w:rPr>
        <w:t>gso</w:t>
      </w:r>
      <w:proofErr w:type="spellEnd"/>
      <w:r w:rsidR="0079542C" w:rsidRPr="0079542C">
        <w:rPr>
          <w:color w:val="424242"/>
        </w:rPr>
        <w:t>.</w:t>
      </w:r>
      <w:proofErr w:type="spellStart"/>
      <w:r w:rsidR="0079542C" w:rsidRPr="0079542C">
        <w:rPr>
          <w:color w:val="424242"/>
        </w:rPr>
        <w:t>ru</w:t>
      </w:r>
      <w:proofErr w:type="spellEnd"/>
      <w:r w:rsidR="0079542C" w:rsidRPr="0079542C">
        <w:rPr>
          <w:color w:val="424242"/>
        </w:rPr>
        <w:t xml:space="preserve"> </w:t>
      </w:r>
      <w:r w:rsidRPr="0079542C">
        <w:rPr>
          <w:color w:val="424242"/>
        </w:rPr>
        <w:t xml:space="preserve"> по неразглашению персональных данных, которые Пользователь предоставляет при заполнении форм на оказание услуг.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формы на оказание услуг Сайта: фамилия, имя отчество и электронная почта.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color w:val="424242"/>
        </w:rPr>
        <w:t>4. </w:t>
      </w:r>
      <w:r w:rsidRPr="0079542C">
        <w:rPr>
          <w:b/>
          <w:bCs/>
          <w:color w:val="424242"/>
        </w:rPr>
        <w:t>ЦЕЛИ СБОРА ПЕРСОНАЛЬНОЙ ИНФОРМАЦИИ ПОЛЬЗОВАТЕЛЯ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 Персональные данные Пользователя Администрация сайта может использовать в целях: 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4.1 Предоставления Пользователю доступа к персонализированным услугам Сайта. 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4.2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 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4.3 Подтверждения достоверности и полноты персональных данных, предоставленных Пользователем. 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4.4 Уведомления Пользователя Сайта о состоянии Запроса на услуги. 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4.5 Улучшения качества предоставляемых услуг. </w:t>
      </w:r>
    </w:p>
    <w:p w:rsidR="001C249D" w:rsidRPr="0079542C" w:rsidRDefault="001C249D" w:rsidP="0079542C">
      <w:pPr>
        <w:pStyle w:val="a3"/>
        <w:shd w:val="clear" w:color="auto" w:fill="FFFFFF"/>
        <w:jc w:val="center"/>
        <w:rPr>
          <w:color w:val="424242"/>
        </w:rPr>
      </w:pPr>
      <w:r w:rsidRPr="0079542C">
        <w:rPr>
          <w:b/>
          <w:bCs/>
          <w:color w:val="424242"/>
        </w:rPr>
        <w:t>5. ДОПОЛНИТЕЛЬНЫЕ УСЛОВИЯ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b/>
          <w:bCs/>
          <w:color w:val="424242"/>
        </w:rPr>
        <w:t>Уведомления об изменениях</w:t>
      </w:r>
    </w:p>
    <w:p w:rsidR="001C249D" w:rsidRPr="0079542C" w:rsidRDefault="001C249D" w:rsidP="0079542C">
      <w:pPr>
        <w:pStyle w:val="a3"/>
        <w:shd w:val="clear" w:color="auto" w:fill="FFFFFF"/>
        <w:jc w:val="both"/>
        <w:rPr>
          <w:color w:val="424242"/>
        </w:rPr>
      </w:pPr>
      <w:r w:rsidRPr="0079542C">
        <w:rPr>
          <w:color w:val="424242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A00ABF" w:rsidRDefault="00A00ABF"/>
    <w:sectPr w:rsidR="00A00ABF" w:rsidSect="00A0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C249D"/>
    <w:rsid w:val="00015017"/>
    <w:rsid w:val="000A16FA"/>
    <w:rsid w:val="00162272"/>
    <w:rsid w:val="001C249D"/>
    <w:rsid w:val="00464D4C"/>
    <w:rsid w:val="0079542C"/>
    <w:rsid w:val="008719FE"/>
    <w:rsid w:val="009B4C6E"/>
    <w:rsid w:val="00A00ABF"/>
    <w:rsid w:val="00A4661E"/>
    <w:rsid w:val="00E7527E"/>
    <w:rsid w:val="00F067EB"/>
    <w:rsid w:val="00F4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49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2017-12-19T07:53:00Z</cp:lastPrinted>
  <dcterms:created xsi:type="dcterms:W3CDTF">2017-12-18T09:34:00Z</dcterms:created>
  <dcterms:modified xsi:type="dcterms:W3CDTF">2017-12-20T12:44:00Z</dcterms:modified>
</cp:coreProperties>
</file>